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24" w:rsidRPr="00FE1924" w:rsidRDefault="0085642E" w:rsidP="00FE1924">
      <w:pPr>
        <w:shd w:val="clear" w:color="auto" w:fill="FFFFFF"/>
        <w:spacing w:after="30" w:line="240" w:lineRule="auto"/>
        <w:textAlignment w:val="center"/>
        <w:outlineLvl w:val="4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564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Шеберлік сыныбы, әдеби-көркем сын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үлгісі</w:t>
      </w:r>
      <w:hyperlink r:id="rId5" w:history="1">
        <w:r w:rsidR="00FE1924" w:rsidRPr="00FE1924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br/>
        </w:r>
        <w:r w:rsidR="00FE1924" w:rsidRPr="0085642E">
          <w:rPr>
            <w:rFonts w:ascii="Times New Roman" w:eastAsia="Times New Roman" w:hAnsi="Times New Roman" w:cs="Times New Roman"/>
            <w:b/>
            <w:bCs/>
            <w:color w:val="002060"/>
            <w:sz w:val="28"/>
            <w:szCs w:val="28"/>
            <w:lang w:eastAsia="ru-RU"/>
          </w:rPr>
          <w:t>Аманхан Әлімұлы</w:t>
        </w:r>
      </w:hyperlink>
    </w:p>
    <w:p w:rsidR="00FE1924" w:rsidRPr="00FE1924" w:rsidRDefault="00FE1924" w:rsidP="00FE1924">
      <w:pPr>
        <w:shd w:val="clear" w:color="auto" w:fill="FFFFFF"/>
        <w:spacing w:after="165" w:line="230" w:lineRule="atLeast"/>
        <w:textAlignment w:val="center"/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</w:pPr>
      <w:r w:rsidRPr="00FE1924">
        <w:rPr>
          <w:rFonts w:ascii="Helvetica" w:eastAsia="Times New Roman" w:hAnsi="Helvetica" w:cs="Helvetica"/>
          <w:color w:val="9197A3"/>
          <w:sz w:val="18"/>
          <w:szCs w:val="18"/>
          <w:lang w:eastAsia="ru-RU"/>
        </w:rPr>
        <w:t>· </w:t>
      </w:r>
      <w:r w:rsidR="00CE0132">
        <w:rPr>
          <w:noProof/>
          <w:lang w:eastAsia="ru-RU"/>
        </w:rPr>
        <w:drawing>
          <wp:inline distT="0" distB="0" distL="0" distR="0">
            <wp:extent cx="952500" cy="952500"/>
            <wp:effectExtent l="0" t="0" r="0" b="0"/>
            <wp:docPr id="1" name="Рисунок 1" descr="https://fbcdn-profile-a.akamaihd.net/hprofile-ak-frc3/v/t1.0-1/c0.0.100.100/p100x100/581755_1375548486033824_1173947572_n.jpg?oh=6af83379d6837d7eb0fa3486621e2ee7&amp;oe=554C25BF&amp;__gda__=1431303526_5b4d9052c0e0bd0128168e61fbc4a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rofile-a.akamaihd.net/hprofile-ak-frc3/v/t1.0-1/c0.0.100.100/p100x100/581755_1375548486033824_1173947572_n.jpg?oh=6af83379d6837d7eb0fa3486621e2ee7&amp;oe=554C25BF&amp;__gda__=1431303526_5b4d9052c0e0bd0128168e61fbc4a6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24" w:rsidRPr="00FE1924" w:rsidRDefault="0085642E" w:rsidP="00DA28EF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    </w:t>
      </w:r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Жас достар, кезекті сы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н кітабымды дайындау барысында 2</w:t>
      </w:r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012 жылы (№30, 24.07.)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</w:t>
      </w:r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"Ұлан" газетіне шыққан сұхбатымды тауып алдым. </w:t>
      </w:r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Сұхбатты талантты журналист қарындасым Жадыра алыпты. Сұхбатта көңілге қонымд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ы бірдеңелер бар сияқты кө</w:t>
      </w:r>
      <w:proofErr w:type="gramStart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інді</w:t>
      </w:r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маған. Оқыңдар, бі</w:t>
      </w:r>
      <w:proofErr w:type="gramStart"/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л</w:t>
      </w:r>
      <w:proofErr w:type="gramEnd"/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іңдер! Кетік-ке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шілігін т</w:t>
      </w:r>
      <w:r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ү</w:t>
      </w:r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зеп аларсыңдар. Дұрысын </w:t>
      </w:r>
      <w:proofErr w:type="gramStart"/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алы</w:t>
      </w:r>
      <w:proofErr w:type="gramEnd"/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ңдар, керек тастың ауырлығы болмайды. Пошталарынан көші</w:t>
      </w:r>
      <w:proofErr w:type="gramStart"/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="00FE1924"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іп алыппын.</w:t>
      </w:r>
    </w:p>
    <w:p w:rsidR="00FE1924" w:rsidRPr="00FE1924" w:rsidRDefault="00FE1924" w:rsidP="00FE19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32"/>
          <w:szCs w:val="32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32"/>
          <w:szCs w:val="32"/>
          <w:lang w:eastAsia="ru-RU"/>
        </w:rPr>
        <w:t>Шеберлік сыныбы</w:t>
      </w:r>
    </w:p>
    <w:p w:rsidR="00FE1924" w:rsidRPr="00FE1924" w:rsidRDefault="00FE1924" w:rsidP="00FE19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1"/>
          <w:szCs w:val="21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1"/>
          <w:szCs w:val="21"/>
          <w:lang w:eastAsia="ru-RU"/>
        </w:rPr>
        <w:t>АМАНХАН ӘЛІМҰЛЫ: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Ақындық адамның пешенесіне жазылады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Өткенде Алматыға жас тілшілеріміз келгенде, белгілі жазушы Дулат Исабековпен кездесі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 xml:space="preserve">, қоғам, әдебиет жайында әдемі әңгіме өрбітті. Сол жолы оқырмандарымыздың қаламгер әңгімесін сағынып қалғанын байқадық. Сондықтан «Рауан» жас әдебиетшілер клубында жаңа айдар ашып отырмыз. Оны «Шеберлік сыныбы» 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деп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 xml:space="preserve"> атадық. Бұл айдарда әдебиетте, қоғамда өзіндік орны бар ақын-жазушыларымыз тек әдебиет жайында айтады. Жазудағы өз тәжірибелерін 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орта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ға салады. Сонымен қатар, шығармашылығынан үзінді де жариялаймыз. Кейде кейіпкеріміз өздеріңе арнайы «Үй тапсырмасын» береді. Онда мысалы, өлең болса, ө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леңн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ің бастапқы екі жолын кейіпкеріміз ұсынады, ол өлеңді тұтастай аяқтап шығу оқушының құзырында. Бұл әді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ст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 xml:space="preserve">і әдебиетшілер буриме деп атайды. 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Ең жа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қсы жазылған өлең (немесе басқа да әдеби жанрлар) тапсырманы ұсынған ақын-жазушының таңдауымен, алғысөзімен газетімізде жарияланады.</w:t>
      </w:r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br/>
      </w:r>
      <w:r w:rsidR="00DA28EF">
        <w:rPr>
          <w:rFonts w:ascii="Times New Roman" w:eastAsia="Times New Roman" w:hAnsi="Times New Roman" w:cs="Times New Roman"/>
          <w:i/>
          <w:color w:val="141823"/>
          <w:sz w:val="24"/>
          <w:szCs w:val="24"/>
          <w:lang w:val="kk-KZ" w:eastAsia="ru-RU"/>
        </w:rPr>
        <w:t xml:space="preserve">     </w:t>
      </w:r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val="kk-KZ" w:eastAsia="ru-RU"/>
        </w:rPr>
        <w:t xml:space="preserve">Айдарымыздың алғашқы қонағы – белгілі ақын, «Ақиқат» журналының бас редакторы Аманхан Әлімұлы. </w:t>
      </w:r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Бі</w:t>
      </w:r>
      <w:proofErr w:type="gramStart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>з ол</w:t>
      </w:r>
      <w:proofErr w:type="gramEnd"/>
      <w:r w:rsidRPr="00FE192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ru-RU"/>
        </w:rPr>
        <w:t xml:space="preserve"> кісіге әдебиетке енді тәй-тәй басып келе жатқан балалардың аңғал сұрағын қойып, жауап алдық.</w:t>
      </w:r>
    </w:p>
    <w:p w:rsidR="00FE1924" w:rsidRPr="00FE1924" w:rsidRDefault="00FE1924" w:rsidP="00FE19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Ұлан: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Аманхан ағ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а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, ақын болу үшін не істеу керек?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Адам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болмайды, ақын болып туады. «Пешенеге жазылды» деген ұғым, түсіні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к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бар. Ақындық сол пешенеге жазылатын құбылыс (қасиет емес)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.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сиетті жүре келе, үйрену арқылы қондыруға болады. Ақын болу қай уақытта да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о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ңай болмаған. Ал енді ет пен терінің арасында жастықтың буымен өлең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жазу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 болады. Бұ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л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кез келген қазақ өлеңші деген ұғымнан өрбіген сөз. Жас кезде романтикалық, алы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п-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ұшпа көңіл-күймен немесе филологиялық білім алып, өлеңнің жазылу техникасын меңгеру арқылы өлең жазыла да береді. Тіпті XVII-XIX ғасырларда Ресейде «өлең қалай жазылады? Қалай жазылу керек?» деген сабақтар өткен. Мысалы, Пушкиннің кезінде лицейде өлең жазуды үйреткен. Ал кейін XIX ғасырда бі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отбасы өзінің үйінде мектеп ашып, өлең жазуды оқытқан. Біреулер бүкіл ұйқастарды тізі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, сол ұйқастарды орнына қою арқылы өлең жазып үйренген. Мысалы, любовь, вновь, кровь деген сөздерді тізеді де, сөйлемді құрай береді. Мысалға, «Елім-айды» алсақ, ондағы ұйқас «көш келеді», «бос келеді», «жас келеді». Міне, ұйқас қойса, сөйлемді құрай салып, өлең шығ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ару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 болады. Бұ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л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– өлең жазуды үйрену. Жазу, бірақ туу емес.</w:t>
      </w:r>
    </w:p>
    <w:p w:rsidR="00FE1924" w:rsidRPr="00FE1924" w:rsidRDefault="00FE1924" w:rsidP="00FE19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Ақ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ын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ға қандай қасиет керек?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Ең бі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інші, сөз жоқ</w:t>
      </w:r>
      <w:r w:rsidR="0085642E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талант керек. Сосын еңб</w:t>
      </w:r>
      <w:r w:rsidR="00623C72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ек, бі</w:t>
      </w:r>
      <w:proofErr w:type="gramStart"/>
      <w:r w:rsidR="00623C72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л</w:t>
      </w:r>
      <w:proofErr w:type="gramEnd"/>
      <w:r w:rsidR="00623C72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ім керек. Білімсі</w:t>
      </w:r>
      <w:proofErr w:type="gramStart"/>
      <w:r w:rsidR="00623C72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з</w:t>
      </w:r>
      <w:proofErr w:type="gramEnd"/>
      <w:r w:rsidR="00623C72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болмайды. Ақынға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қылға қараған</w:t>
      </w:r>
      <w:r w:rsidR="00DA28EF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да</w:t>
      </w:r>
      <w:r w:rsidR="00623C72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>,</w:t>
      </w:r>
      <w:r w:rsidR="00DA28EF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сезім көбірек қажет. Өйткені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сезіну –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lastRenderedPageBreak/>
        <w:t>адам баласына Алла берген қасиет. Сезімі мен білімі ұштасқ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ан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ақыннан интеллектуалды поэзия туады. Ақын көре білгенін ұқсата алса жақсы. Мысалы, мен айды бірде борсық сияқты, бірде аттың жағы, бірде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ілдің құлағы сияқты көремін. Көребілгіштік ұқсата алсаң, жақсы теңеу тудыруға көмектеседі. Ақынға қажет тағы бір басты қасиет – таңғала білу. Мысалы, әдемі бі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мәжнүн талын көрді. Мәжнүн талының бұталары қыздың бұрымы сияқты төмен салбырап тұрады. Соны көрген адам тамсана алса, онда ол адам – ақын. Шабыт пен шеберлік үндессе – шедевр туады (жазылмайды).</w:t>
      </w:r>
    </w:p>
    <w:p w:rsidR="00FE1924" w:rsidRPr="00FE1924" w:rsidRDefault="00FE1924" w:rsidP="00FE192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Ақынның қарапайым адамнан айырмашылығы неде?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Helvetica" w:eastAsia="Times New Roman" w:hAnsi="Helvetica" w:cs="Helvetica"/>
          <w:color w:val="141823"/>
          <w:sz w:val="21"/>
          <w:szCs w:val="21"/>
          <w:lang w:eastAsia="ru-RU"/>
        </w:rPr>
        <w:t xml:space="preserve">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Қарапайым адам да – ақын. Ол да таңдана алады, кө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ред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і, сезеді, ұқсата алады. Ақынның осы тұ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ғыда қарапайым адамнан айырмашылығы – оған Құдай ұйқастырып өлең түсіретін құбылыс берген. Поэзия - хаос сөзден туады. Байланыспай жатқан сөздер мен сөйлемдерді,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дыбыстарды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үндестіреді. Ақынның құдіреті – хаос, араласып, ботқа болып жатқан сөзді реттеу, үндестіре білу. Егер бейнелеп айтсақ, Алла тағала – бі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інші ақын. Ол дүниенің бәрін үйлестірді, күнге – түнді, жақсыға – жаманды, аққ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қараны жаратты. Пайғамбарлардың барлығ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ы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болған. Егер Құранды ашып оқысаң, оның өзінде поэзия бар. Әрбі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сүрені оқығанда, дыбысына құлақ түрсең, ұйқасып, үндесіп жатады.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</w:r>
      <w:r w:rsidR="00DA28EF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   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Ақын болу – адамның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ба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қыты. Ал поэзияны етікші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нің ет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ік тіккеніндей көретіндер – ақын емес, өлеңқорлар. Жас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адам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бола бастаған кезде Құдай берген қасиетті тәрбиелей білуі керек.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Редакциямыз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ға өлең жазып жіберетін балалар көп. Бірақ соның ішінен жариялауға өлең таппай зар боламыз. Тақырыптары «Туған жер», «Анашым», «Ұстазым» деген сияқты бірсыдырғы, жаттанды. Кө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 xml:space="preserve"> оқырманымыз осындай өлең жібереді де «неге менің өлеңім жарияланбайды?» деп ренжіп жүреді. Бұрын сіз бала кезіңізде өлең жазып, редакцияға жіберетін бе едіңіз? Қазір бізге өлең жазып жүрген балаларға не айтасыз?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Аманхан Әлімұлы: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Менде өзімді бала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кезден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 сезіну болды. Бала кезде өлең жазу – еліктеуден туады. Бі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рақ өле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ң жазатын балаларға Құдайдың бергені бар. Ондайды қазақ «түрті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тұрған бірдеңесі бар» дейді. Ал ол ары қарата қалай дамиды? Мә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селе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сонда.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Сіз айтпақшы, өздерін «түрті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» тұрған құдіретті дамыту үшін балалар не істеу керек?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Еңбектенсін. Күйші күйді орындамас бұрын, домбыраның құлағын келтіреді. Ақын да сондай болу керек. Яғни, өзінің ақындығын, шабытын күйге келтіре білсін. Соған көңіл-күйін дайындап, кө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оқыған баладан бірдеңе шығады. Ақынға жоғарыда айтқанымдай көру, сезу, таңғалу факторлары жұмыс істеп тұрса, бә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 еңбекпен ұласа береді. Адамзаттың 70 пайыздайы бала кезінде өлең жазады десем, қателеспейтін шығармын. Өйткені, біреудің өлеңін оқу арқылы өз көңіл-күйін дәл солай жеткізуге ұмтылу – өлең жазуға итермелейді. Сондықтан олар ұйқас құра білсе, өздерін ақын санайды. Поэзияға нақты анықтама жоқ. Ақынның жұмбақ болатыны да сондықтан. Қазі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мен тәжірибемді ғана айтып отырмын. Ал шын мәнінде «ақын кім?», «поэзия не?» деген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сауал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 жауап бере алмаймын.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</w:r>
      <w:r w:rsidR="00F307E5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   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Жастардың есіне сақтайтын бір нәрсе – ақын болып туу бар, ал ақын болып қалу кез келгеннің маңдайына жазылмайды.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Ең қорқыныштысы – ақын болып туылғ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анны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ң ақын болып қала алмауы.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«Ал ақын болып қалу үшін не істемек керек?» деген сұрақ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ты өле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ң жазып жүрген балалар қойды делік. Оған не айтасыз?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Ақындық күтінуді қажет етеді. Мысалы, қарапайым тіршілікте әйеліңе гүл немесе сыйлық әпермесең, айлығыңды апарып бермесең,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ба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ғаламасаң, не болады?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Ай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ғай-шу шығарады немесе тастап кетеді. Поэзия да сол сияқты. Талантты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к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үту керек. Оны отқа да, күлге де сала бермеу керек. Поэзияны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к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үту деген – жетілдіру, оқу,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lastRenderedPageBreak/>
        <w:t xml:space="preserve">іздену. «Нағашыма», «Бабама», «Тағама»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деп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өлең жаза берсе, қасиет кетіп қалады. Адамның адалдығы, адамгершілігі бұзылған тұста ақындық та шегінеді. Шабыт кеткесін ерінбеген етікшінің кері болады. Қай жерде кәсі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қойлық басталса, сол жерден шығармашылық қашады. «Қазақ өлеңші халық» деген ұғыммен өлең жазып жүргендер көп. Бірақ олар – қазақ өлеңін жерге қаратушылар. Мысалы, ақ өлең, ұйқассыз өлең, ырғаққ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құрылған өлең дегеннің бәрі жалған сөздер.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Ұйқассыз өлең демекші, соңғы кезде қазақ әдебиетінде де ұйқассыз өлең жазатындар оқтын-оқтын бой көрсеті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 xml:space="preserve"> жүр. Ұйқассыз өлең жазушылар «бірінші, идея маңызды» дейді…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Идея ешуақытта поэзия болған емес, болмайды да. Идея философияға, мемлекеттік құ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рылымдар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 керек. Идея саясаттың шаруасы, ақындікі емес.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Ұлан: </w:t>
      </w:r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 xml:space="preserve">Сізді ақын 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деп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 xml:space="preserve"> қана емес, журналист деп те білеміз. Журналист боламын дейтін </w:t>
      </w:r>
      <w:proofErr w:type="gramStart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бала</w:t>
      </w:r>
      <w:proofErr w:type="gramEnd"/>
      <w:r w:rsidRPr="00FE1924">
        <w:rPr>
          <w:rFonts w:ascii="Times New Roman" w:eastAsia="Times New Roman" w:hAnsi="Times New Roman" w:cs="Times New Roman"/>
          <w:b/>
          <w:i/>
          <w:color w:val="141823"/>
          <w:sz w:val="24"/>
          <w:szCs w:val="24"/>
          <w:lang w:eastAsia="ru-RU"/>
        </w:rPr>
        <w:t>ға не дейсіз?</w:t>
      </w:r>
    </w:p>
    <w:p w:rsidR="00FE1924" w:rsidRPr="00FE1924" w:rsidRDefault="00FE1924" w:rsidP="00F307E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Әлімұлы: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Журналистикада еңбектене білу керек. Журналистиканың ақындықтан айырмашылығы – шабыт күті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отырмайсың. Бұл жерде бас бармағыңды сүйел қылып жіберетін салмақ керек. Мысалы, Әзілхан Нұршайықов аса талантты адам емес. Әзі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лхан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ағаны журналист еткен – еңбек. Осы жерде филологиялық білімнің пайдасы тиеді. Сөйлемді дұрыс құрай алатын болсаң, жақсы журналист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болу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ға болады. Журналистика – қара жұмыс, поэзия секілді элиталық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жанр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 жатпайды. Оқ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ырман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 не керек екенін сезіне білсе, тақырып таңдап, жазу формасын тапсаң, жазғаның оқылымды болмақ. Мысалы, Ә.</w:t>
      </w:r>
      <w:r w:rsidR="00DA28EF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Нұршайықов Бауыржан Момышұлы туралы «Ақиқат пен аңыз» деген кітап жазды. Егер ол кісі оны әдепкі роман-повесть еті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жазғанда, түкке тұрмас еді. Нұршайықовтың бұл жердегі мықтылығы – шығарманы диалог ретінде беріп, формасын тапты. Мен Нұршайықовты таланты үшін емес, осындай еңбекқорлығы, ізденімпаздығы үшін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ба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ғалаймын.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</w:r>
      <w:r w:rsidR="00F307E5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   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Журналист кейіпкер жанын сезіне алса жақсы. Сондық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тан әдем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і әңгімеші болу да – </w:t>
      </w:r>
      <w:bookmarkStart w:id="0" w:name="_GoBack"/>
      <w:bookmarkEnd w:id="0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журналистке керек қасиет.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Үй тапсырмасы</w:t>
      </w:r>
      <w:proofErr w:type="gramStart"/>
      <w:r w:rsidRPr="00FE192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="00F307E5">
        <w:rPr>
          <w:rFonts w:ascii="Times New Roman" w:eastAsia="Times New Roman" w:hAnsi="Times New Roman" w:cs="Times New Roman"/>
          <w:color w:val="141823"/>
          <w:sz w:val="24"/>
          <w:szCs w:val="24"/>
          <w:lang w:val="kk-KZ" w:eastAsia="ru-RU"/>
        </w:rPr>
        <w:t xml:space="preserve">     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қын Аманхан Әлімұлы жырқұмар балаларға «Тырналар» деген тақырыпта өлең жазуға тапсырма берді. «Төмендегі екі жолды төрт шумақпен жалғастырсын» дейді.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Тырналар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Тырналар көш түзеген кө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к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төсінде,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Үндерің мұңды маған жетпесін бе, –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………………………………………………….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………………………………………………….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</w: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Алтын көмбе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Аманхан Әлімұлы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Әкеме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«Кеткенің не хабарсыз?» –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Ұрысты әжем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Жиырма жыл жүрген жанарсыз.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«Безесің бе – деп, – үйден сен?» –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Ұрысты ағам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Т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өрт-бес жыл бұрын үйленген.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Қарындасым да айтты өкпесін,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Ұрысты анам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Хабарсыз ұлы кеткесін.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lastRenderedPageBreak/>
        <w:t>Сәлден соң сөнді шырағ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дан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…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Жаттым мен жылап,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Ұрыспағаны үшін бір-ақ жан!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Апа</w:t>
      </w: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br/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Апа, биыл ауылда қар қ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алы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ң ба,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Тазартып қайтатын барғанымда?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Жалғанын да ұғындым бұ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л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тірліктің,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Бұл тірліктің ұғындым арманын да.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Сырдария, ен тоғай, қырқалар да,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Алған шығар оранып ұлпа қарға?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Сыр соларға ашайын ақтарылып,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Жатқан шығар елең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деп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бір хабарға.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Апа, әл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і-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ақ барамын уайымдама,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Жатсын күтіп алаңсыз сайын дала.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>Бойым бала баяғы бетегедей,</w:t>
      </w: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br/>
        <w:t xml:space="preserve">Салмақ 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тартқан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 xml:space="preserve"> сынаптай ойым ғана.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Апа, әл</w:t>
      </w:r>
      <w:proofErr w:type="gramStart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і-</w:t>
      </w:r>
      <w:proofErr w:type="gramEnd"/>
      <w:r w:rsidRPr="00FE1924">
        <w:rPr>
          <w:rFonts w:ascii="Times New Roman" w:eastAsia="Times New Roman" w:hAnsi="Times New Roman" w:cs="Times New Roman"/>
          <w:color w:val="141823"/>
          <w:sz w:val="24"/>
          <w:szCs w:val="24"/>
          <w:lang w:eastAsia="ru-RU"/>
        </w:rPr>
        <w:t>ақ барамын уайымдама!</w:t>
      </w:r>
    </w:p>
    <w:p w:rsidR="00FE1924" w:rsidRPr="00FE1924" w:rsidRDefault="00FE1924" w:rsidP="00DA28E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Шеберлік сыныбына қатысқан Жадыра НАРМАХАНОВА</w:t>
      </w:r>
      <w:r w:rsidRPr="00FE192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br/>
        <w:t>(«Ұлан», №30. 24.07.2012)</w:t>
      </w:r>
    </w:p>
    <w:sectPr w:rsidR="00FE1924" w:rsidRPr="00FE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97"/>
    <w:rsid w:val="00311997"/>
    <w:rsid w:val="005C257B"/>
    <w:rsid w:val="00623C72"/>
    <w:rsid w:val="0085642E"/>
    <w:rsid w:val="008E705C"/>
    <w:rsid w:val="00CE0132"/>
    <w:rsid w:val="00DA28EF"/>
    <w:rsid w:val="00E710D1"/>
    <w:rsid w:val="00F307E5"/>
    <w:rsid w:val="00FC120D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E19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19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FE1924"/>
  </w:style>
  <w:style w:type="character" w:styleId="a3">
    <w:name w:val="Hyperlink"/>
    <w:basedOn w:val="a0"/>
    <w:uiPriority w:val="99"/>
    <w:semiHidden/>
    <w:unhideWhenUsed/>
    <w:rsid w:val="00FE1924"/>
    <w:rPr>
      <w:color w:val="0000FF"/>
      <w:u w:val="single"/>
    </w:rPr>
  </w:style>
  <w:style w:type="character" w:customStyle="1" w:styleId="fsm">
    <w:name w:val="fsm"/>
    <w:basedOn w:val="a0"/>
    <w:rsid w:val="00FE1924"/>
  </w:style>
  <w:style w:type="character" w:customStyle="1" w:styleId="apple-converted-space">
    <w:name w:val="apple-converted-space"/>
    <w:basedOn w:val="a0"/>
    <w:rsid w:val="00FE1924"/>
  </w:style>
  <w:style w:type="paragraph" w:styleId="a4">
    <w:name w:val="Normal (Web)"/>
    <w:basedOn w:val="a"/>
    <w:uiPriority w:val="99"/>
    <w:semiHidden/>
    <w:unhideWhenUsed/>
    <w:rsid w:val="00F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E19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19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FE1924"/>
  </w:style>
  <w:style w:type="character" w:styleId="a3">
    <w:name w:val="Hyperlink"/>
    <w:basedOn w:val="a0"/>
    <w:uiPriority w:val="99"/>
    <w:semiHidden/>
    <w:unhideWhenUsed/>
    <w:rsid w:val="00FE1924"/>
    <w:rPr>
      <w:color w:val="0000FF"/>
      <w:u w:val="single"/>
    </w:rPr>
  </w:style>
  <w:style w:type="character" w:customStyle="1" w:styleId="fsm">
    <w:name w:val="fsm"/>
    <w:basedOn w:val="a0"/>
    <w:rsid w:val="00FE1924"/>
  </w:style>
  <w:style w:type="character" w:customStyle="1" w:styleId="apple-converted-space">
    <w:name w:val="apple-converted-space"/>
    <w:basedOn w:val="a0"/>
    <w:rsid w:val="00FE1924"/>
  </w:style>
  <w:style w:type="paragraph" w:styleId="a4">
    <w:name w:val="Normal (Web)"/>
    <w:basedOn w:val="a"/>
    <w:uiPriority w:val="99"/>
    <w:semiHidden/>
    <w:unhideWhenUsed/>
    <w:rsid w:val="00F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6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9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rofile.php?id=100007360562723&amp;fref=n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7</cp:revision>
  <dcterms:created xsi:type="dcterms:W3CDTF">2015-02-20T12:36:00Z</dcterms:created>
  <dcterms:modified xsi:type="dcterms:W3CDTF">2015-02-20T12:57:00Z</dcterms:modified>
</cp:coreProperties>
</file>